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内蒙古太平矿业有限公司中标候选人公示</w:t>
      </w:r>
    </w:p>
    <w:p>
      <w:pPr>
        <w:jc w:val="both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项目名称：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内蒙古太平矿业有限公司2024年维修事故池施工项目招标</w:t>
      </w:r>
    </w:p>
    <w:p>
      <w:pPr>
        <w:pStyle w:val="4"/>
        <w:ind w:firstLine="640" w:firstLineChars="200"/>
        <w:rPr>
          <w:rFonts w:hint="default" w:ascii="仿宋_GB2312" w:eastAsia="仿宋_GB2312" w:cs="宋体" w:hAnsi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招标编号：</w:t>
      </w:r>
      <w:r>
        <w:rPr>
          <w:rFonts w:hint="eastAsia" w:ascii="仿宋_GB2312" w:eastAsia="仿宋_GB2312" w:cs="宋体" w:hAnsiTheme="minorEastAsia"/>
          <w:b w:val="0"/>
          <w:bCs w:val="0"/>
          <w:color w:val="000000"/>
          <w:kern w:val="0"/>
          <w:sz w:val="32"/>
          <w:szCs w:val="32"/>
        </w:rPr>
        <w:t>IMP-</w:t>
      </w:r>
      <w:r>
        <w:rPr>
          <w:rFonts w:hint="eastAsia" w:ascii="仿宋_GB2312" w:eastAsia="仿宋_GB2312" w:cs="宋体" w:hAnsi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  <w:t>SBB</w:t>
      </w:r>
      <w:r>
        <w:rPr>
          <w:rFonts w:hint="eastAsia" w:ascii="仿宋_GB2312" w:eastAsia="仿宋_GB2312" w:cs="宋体" w:hAnsiTheme="minorEastAsia"/>
          <w:b w:val="0"/>
          <w:bCs w:val="0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 w:cs="宋体" w:hAnsi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 w:hAnsiTheme="minorEastAsia"/>
          <w:b w:val="0"/>
          <w:bCs w:val="0"/>
          <w:color w:val="000000"/>
          <w:kern w:val="0"/>
          <w:sz w:val="32"/>
          <w:szCs w:val="32"/>
        </w:rPr>
        <w:t>-</w:t>
      </w:r>
      <w:r>
        <w:rPr>
          <w:rFonts w:hint="eastAsia" w:ascii="仿宋_GB2312" w:eastAsia="仿宋_GB2312" w:cs="宋体" w:hAnsi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  <w:t>01</w:t>
      </w:r>
    </w:p>
    <w:p>
      <w:pPr>
        <w:pStyle w:val="4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招标方式：公开招标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公示起止日期：</w:t>
      </w:r>
      <w:r>
        <w:rPr>
          <w:rFonts w:ascii="仿宋_GB2312" w:eastAsia="仿宋_GB2312"/>
          <w:b w:val="0"/>
          <w:bCs w:val="0"/>
          <w:sz w:val="32"/>
          <w:szCs w:val="32"/>
        </w:rPr>
        <w:t>20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</w:t>
      </w:r>
      <w:r>
        <w:rPr>
          <w:rFonts w:ascii="仿宋_GB2312" w:eastAsia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日至</w:t>
      </w:r>
      <w:r>
        <w:rPr>
          <w:rFonts w:ascii="仿宋_GB2312" w:eastAsia="仿宋_GB2312"/>
          <w:b w:val="0"/>
          <w:bCs w:val="0"/>
          <w:sz w:val="32"/>
          <w:szCs w:val="32"/>
        </w:rPr>
        <w:t xml:space="preserve"> 20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该项目经评标委员会认真评审，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现将中标候选人公示如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下：</w:t>
      </w:r>
    </w:p>
    <w:tbl>
      <w:tblPr>
        <w:tblStyle w:val="6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437"/>
        <w:gridCol w:w="235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5" w:type="dxa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437" w:type="dxa"/>
            <w:vAlign w:val="center"/>
          </w:tcPr>
          <w:p>
            <w:pPr>
              <w:pStyle w:val="4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中标候选人名称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投标报价（元）</w:t>
            </w:r>
          </w:p>
        </w:tc>
        <w:tc>
          <w:tcPr>
            <w:tcW w:w="2537" w:type="dxa"/>
            <w:vAlign w:val="center"/>
          </w:tcPr>
          <w:p>
            <w:pPr>
              <w:pStyle w:val="4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中标候选人排序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北京泾渭环境科技有限公司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both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1468500.00</w:t>
            </w:r>
          </w:p>
        </w:tc>
        <w:tc>
          <w:tcPr>
            <w:tcW w:w="2537" w:type="dxa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安徽省通源环境节能股份有限公司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both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1486560.00</w:t>
            </w:r>
          </w:p>
        </w:tc>
        <w:tc>
          <w:tcPr>
            <w:tcW w:w="2537" w:type="dxa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05" w:type="dxa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4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天津建昌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环保股份有限公司</w:t>
            </w:r>
          </w:p>
        </w:tc>
        <w:tc>
          <w:tcPr>
            <w:tcW w:w="23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both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1484640.00</w:t>
            </w:r>
          </w:p>
        </w:tc>
        <w:tc>
          <w:tcPr>
            <w:tcW w:w="2537" w:type="dxa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以上结果公示三天，相关单位如有异议必须在公示期间以书面方式并署名后送到我方。</w:t>
      </w:r>
    </w:p>
    <w:p>
      <w:pPr>
        <w:pStyle w:val="4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招标人：内蒙古太平矿业有限公司</w:t>
      </w:r>
    </w:p>
    <w:p>
      <w:pPr>
        <w:pStyle w:val="4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高建峰</w:t>
      </w:r>
    </w:p>
    <w:p>
      <w:pPr>
        <w:pStyle w:val="4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15335595410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BD8"/>
    <w:rsid w:val="00016CB8"/>
    <w:rsid w:val="00017CC6"/>
    <w:rsid w:val="00044B8E"/>
    <w:rsid w:val="000452E3"/>
    <w:rsid w:val="000C3AE1"/>
    <w:rsid w:val="00134A0D"/>
    <w:rsid w:val="0014546C"/>
    <w:rsid w:val="001C0F89"/>
    <w:rsid w:val="00276BAE"/>
    <w:rsid w:val="00280C58"/>
    <w:rsid w:val="002854CC"/>
    <w:rsid w:val="002E2F0A"/>
    <w:rsid w:val="00311C69"/>
    <w:rsid w:val="00321B63"/>
    <w:rsid w:val="00490BF7"/>
    <w:rsid w:val="0051420C"/>
    <w:rsid w:val="005153D7"/>
    <w:rsid w:val="00522F76"/>
    <w:rsid w:val="005752DE"/>
    <w:rsid w:val="00586C37"/>
    <w:rsid w:val="00611C80"/>
    <w:rsid w:val="0061419F"/>
    <w:rsid w:val="00614B34"/>
    <w:rsid w:val="00687010"/>
    <w:rsid w:val="006962C8"/>
    <w:rsid w:val="006A2247"/>
    <w:rsid w:val="006E20EF"/>
    <w:rsid w:val="00735054"/>
    <w:rsid w:val="0074620F"/>
    <w:rsid w:val="00791BD8"/>
    <w:rsid w:val="007C3318"/>
    <w:rsid w:val="007D3C4F"/>
    <w:rsid w:val="008039C1"/>
    <w:rsid w:val="008075C8"/>
    <w:rsid w:val="008255E0"/>
    <w:rsid w:val="00841D7B"/>
    <w:rsid w:val="00871967"/>
    <w:rsid w:val="00884D69"/>
    <w:rsid w:val="008E2B8C"/>
    <w:rsid w:val="008F7DD6"/>
    <w:rsid w:val="0092475E"/>
    <w:rsid w:val="0094374F"/>
    <w:rsid w:val="00981159"/>
    <w:rsid w:val="00996CC4"/>
    <w:rsid w:val="00A36520"/>
    <w:rsid w:val="00A60609"/>
    <w:rsid w:val="00AF473E"/>
    <w:rsid w:val="00AF509E"/>
    <w:rsid w:val="00AF6F7C"/>
    <w:rsid w:val="00B504F0"/>
    <w:rsid w:val="00B6135C"/>
    <w:rsid w:val="00B938EF"/>
    <w:rsid w:val="00BA61B6"/>
    <w:rsid w:val="00BC4860"/>
    <w:rsid w:val="00BD6A97"/>
    <w:rsid w:val="00BF6EF9"/>
    <w:rsid w:val="00C324AC"/>
    <w:rsid w:val="00C51E3F"/>
    <w:rsid w:val="00C5383B"/>
    <w:rsid w:val="00CB1363"/>
    <w:rsid w:val="00CC10FE"/>
    <w:rsid w:val="00CD5A28"/>
    <w:rsid w:val="00CE6978"/>
    <w:rsid w:val="00D00A47"/>
    <w:rsid w:val="00D20417"/>
    <w:rsid w:val="00D51886"/>
    <w:rsid w:val="00D803C3"/>
    <w:rsid w:val="00DC361C"/>
    <w:rsid w:val="00DD0038"/>
    <w:rsid w:val="00DE456B"/>
    <w:rsid w:val="00E03EAE"/>
    <w:rsid w:val="00E24990"/>
    <w:rsid w:val="00E26E3F"/>
    <w:rsid w:val="00E53835"/>
    <w:rsid w:val="00E75454"/>
    <w:rsid w:val="00E85529"/>
    <w:rsid w:val="00E86517"/>
    <w:rsid w:val="00EA1B42"/>
    <w:rsid w:val="00EE16F7"/>
    <w:rsid w:val="00EF3CE7"/>
    <w:rsid w:val="00F24962"/>
    <w:rsid w:val="00F41FC8"/>
    <w:rsid w:val="00F67EB4"/>
    <w:rsid w:val="00FC1986"/>
    <w:rsid w:val="00FD053D"/>
    <w:rsid w:val="00FE7744"/>
    <w:rsid w:val="00FF7AED"/>
    <w:rsid w:val="067704D1"/>
    <w:rsid w:val="0C5C36A3"/>
    <w:rsid w:val="0E205FF0"/>
    <w:rsid w:val="0E3C534F"/>
    <w:rsid w:val="11C95E8C"/>
    <w:rsid w:val="1CED175A"/>
    <w:rsid w:val="1FA26AE7"/>
    <w:rsid w:val="234D2D3A"/>
    <w:rsid w:val="23E35DE6"/>
    <w:rsid w:val="2D720430"/>
    <w:rsid w:val="2F0E6F60"/>
    <w:rsid w:val="312F4DF8"/>
    <w:rsid w:val="39F15B00"/>
    <w:rsid w:val="3DF6528F"/>
    <w:rsid w:val="406E7924"/>
    <w:rsid w:val="43DC0468"/>
    <w:rsid w:val="48A757F3"/>
    <w:rsid w:val="4FF14759"/>
    <w:rsid w:val="542F2969"/>
    <w:rsid w:val="5746049F"/>
    <w:rsid w:val="5965291C"/>
    <w:rsid w:val="60AD0DC8"/>
    <w:rsid w:val="61753F56"/>
    <w:rsid w:val="64354181"/>
    <w:rsid w:val="697922CF"/>
    <w:rsid w:val="6A5C1B5B"/>
    <w:rsid w:val="6E892E7C"/>
    <w:rsid w:val="6EF803D6"/>
    <w:rsid w:val="77C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fontstyle01"/>
    <w:basedOn w:val="7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2017-02-25T00:42:00Z</dcterms:created>
  <dc:creator>xins</dc:creator>
  <cp:lastModifiedBy>高建峰</cp:lastModifiedBy>
  <dcterms:modified xsi:type="dcterms:W3CDTF">2024-04-16T08:25:37Z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7DEA1D18A14B4DD0B83A8378B0C8C90B</vt:lpwstr>
  </property>
</Properties>
</file>